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87F" w:rsidRPr="008C2F49" w:rsidRDefault="008C2F49" w:rsidP="008C2F49">
      <w:pPr>
        <w:pStyle w:val="3"/>
        <w:rPr>
          <w:i/>
          <w:sz w:val="40"/>
          <w:szCs w:val="40"/>
        </w:rPr>
      </w:pPr>
      <w:r w:rsidRPr="008C2F49">
        <w:rPr>
          <w:i/>
          <w:sz w:val="40"/>
          <w:szCs w:val="40"/>
        </w:rPr>
        <w:t>Описание маршрута</w:t>
      </w:r>
    </w:p>
    <w:p w:rsidR="00A075BC" w:rsidRPr="00AD6641" w:rsidRDefault="007D687F" w:rsidP="00A442B2">
      <w:r w:rsidRPr="00AD6641">
        <w:rPr>
          <w:rFonts w:ascii="Algerian" w:hAnsi="Algerian"/>
        </w:rPr>
        <w:t xml:space="preserve">  </w:t>
      </w:r>
    </w:p>
    <w:p w:rsidR="002557E5" w:rsidRDefault="00AD6641" w:rsidP="00C80B56">
      <w:pPr>
        <w:rPr>
          <w:sz w:val="28"/>
          <w:szCs w:val="28"/>
        </w:rPr>
      </w:pPr>
      <w:r w:rsidRPr="002557E5">
        <w:rPr>
          <w:sz w:val="28"/>
          <w:szCs w:val="28"/>
        </w:rPr>
        <w:t>На ав</w:t>
      </w:r>
      <w:r w:rsidR="00F57A61">
        <w:rPr>
          <w:sz w:val="28"/>
          <w:szCs w:val="28"/>
        </w:rPr>
        <w:t xml:space="preserve">тобусе </w:t>
      </w:r>
      <w:r w:rsidR="00D0140F">
        <w:rPr>
          <w:sz w:val="28"/>
          <w:szCs w:val="28"/>
        </w:rPr>
        <w:t>Угли</w:t>
      </w:r>
      <w:proofErr w:type="gramStart"/>
      <w:r w:rsidR="00D0140F">
        <w:rPr>
          <w:sz w:val="28"/>
          <w:szCs w:val="28"/>
        </w:rPr>
        <w:t>ч</w:t>
      </w:r>
      <w:r w:rsidR="00F57A61">
        <w:rPr>
          <w:sz w:val="28"/>
          <w:szCs w:val="28"/>
        </w:rPr>
        <w:t>-</w:t>
      </w:r>
      <w:proofErr w:type="gramEnd"/>
      <w:r w:rsidR="00F57A61">
        <w:rPr>
          <w:sz w:val="28"/>
          <w:szCs w:val="28"/>
        </w:rPr>
        <w:t xml:space="preserve"> Покровское доехать</w:t>
      </w:r>
      <w:r w:rsidRPr="002557E5">
        <w:rPr>
          <w:sz w:val="28"/>
          <w:szCs w:val="28"/>
        </w:rPr>
        <w:t xml:space="preserve"> до д. </w:t>
      </w:r>
      <w:proofErr w:type="spellStart"/>
      <w:r w:rsidRPr="002557E5">
        <w:rPr>
          <w:sz w:val="28"/>
          <w:szCs w:val="28"/>
        </w:rPr>
        <w:t>Грибаново</w:t>
      </w:r>
      <w:proofErr w:type="spellEnd"/>
      <w:r w:rsidRPr="002557E5">
        <w:rPr>
          <w:sz w:val="28"/>
          <w:szCs w:val="28"/>
        </w:rPr>
        <w:t xml:space="preserve"> (это всего 4 км от города, поэтому с учащимися более старшего возраста можно пройти пешком).  Прямо от остановки идет </w:t>
      </w:r>
      <w:r w:rsidR="00175FEE" w:rsidRPr="002557E5">
        <w:rPr>
          <w:sz w:val="28"/>
          <w:szCs w:val="28"/>
        </w:rPr>
        <w:t xml:space="preserve">хорошая </w:t>
      </w:r>
      <w:r w:rsidRPr="002557E5">
        <w:rPr>
          <w:sz w:val="28"/>
          <w:szCs w:val="28"/>
        </w:rPr>
        <w:t xml:space="preserve">грунтовая дорога </w:t>
      </w:r>
      <w:r w:rsidR="00175FEE" w:rsidRPr="002557E5">
        <w:rPr>
          <w:sz w:val="28"/>
          <w:szCs w:val="28"/>
        </w:rPr>
        <w:t xml:space="preserve">через р. </w:t>
      </w:r>
      <w:proofErr w:type="spellStart"/>
      <w:r w:rsidR="00175FEE" w:rsidRPr="002557E5">
        <w:rPr>
          <w:sz w:val="28"/>
          <w:szCs w:val="28"/>
        </w:rPr>
        <w:t>Улейма</w:t>
      </w:r>
      <w:proofErr w:type="spellEnd"/>
      <w:r w:rsidR="00175FEE" w:rsidRPr="002557E5">
        <w:rPr>
          <w:sz w:val="28"/>
          <w:szCs w:val="28"/>
        </w:rPr>
        <w:t xml:space="preserve">  мимо </w:t>
      </w:r>
      <w:proofErr w:type="spellStart"/>
      <w:r w:rsidR="00175FEE" w:rsidRPr="002557E5">
        <w:rPr>
          <w:sz w:val="28"/>
          <w:szCs w:val="28"/>
        </w:rPr>
        <w:t>д</w:t>
      </w:r>
      <w:proofErr w:type="gramStart"/>
      <w:r w:rsidR="00175FEE" w:rsidRPr="002557E5">
        <w:rPr>
          <w:sz w:val="28"/>
          <w:szCs w:val="28"/>
        </w:rPr>
        <w:t>.К</w:t>
      </w:r>
      <w:proofErr w:type="gramEnd"/>
      <w:r w:rsidR="00175FEE" w:rsidRPr="002557E5">
        <w:rPr>
          <w:sz w:val="28"/>
          <w:szCs w:val="28"/>
        </w:rPr>
        <w:t>урениново</w:t>
      </w:r>
      <w:proofErr w:type="spellEnd"/>
      <w:r w:rsidR="00175FEE" w:rsidRPr="002557E5">
        <w:rPr>
          <w:sz w:val="28"/>
          <w:szCs w:val="28"/>
        </w:rPr>
        <w:t xml:space="preserve">, пересекающаяся с дорогой от д. </w:t>
      </w:r>
      <w:proofErr w:type="spellStart"/>
      <w:r w:rsidR="00175FEE" w:rsidRPr="002557E5">
        <w:rPr>
          <w:sz w:val="28"/>
          <w:szCs w:val="28"/>
        </w:rPr>
        <w:t>Селиваново</w:t>
      </w:r>
      <w:proofErr w:type="spellEnd"/>
      <w:r w:rsidR="00175FEE" w:rsidRPr="002557E5">
        <w:rPr>
          <w:sz w:val="28"/>
          <w:szCs w:val="28"/>
        </w:rPr>
        <w:t xml:space="preserve">. </w:t>
      </w:r>
      <w:r w:rsidR="00C86117" w:rsidRPr="002557E5">
        <w:rPr>
          <w:sz w:val="28"/>
          <w:szCs w:val="28"/>
        </w:rPr>
        <w:t xml:space="preserve"> Это </w:t>
      </w:r>
      <w:r w:rsidR="00C80B56" w:rsidRPr="002557E5">
        <w:rPr>
          <w:sz w:val="28"/>
          <w:szCs w:val="28"/>
        </w:rPr>
        <w:t>примерно 3</w:t>
      </w:r>
      <w:r w:rsidR="00C86117" w:rsidRPr="002557E5">
        <w:rPr>
          <w:sz w:val="28"/>
          <w:szCs w:val="28"/>
        </w:rPr>
        <w:t xml:space="preserve"> км. </w:t>
      </w:r>
      <w:r w:rsidR="00175FEE" w:rsidRPr="002557E5">
        <w:rPr>
          <w:sz w:val="28"/>
          <w:szCs w:val="28"/>
        </w:rPr>
        <w:t>На этом маршруте красивые пейзажи, позвол</w:t>
      </w:r>
      <w:r w:rsidR="00D0140F">
        <w:rPr>
          <w:sz w:val="28"/>
          <w:szCs w:val="28"/>
        </w:rPr>
        <w:t>яющие насладиться природой. Так</w:t>
      </w:r>
      <w:r w:rsidR="00175FEE" w:rsidRPr="002557E5">
        <w:rPr>
          <w:sz w:val="28"/>
          <w:szCs w:val="28"/>
        </w:rPr>
        <w:t>же здесь</w:t>
      </w:r>
      <w:r w:rsidR="006A75F1" w:rsidRPr="002557E5">
        <w:rPr>
          <w:sz w:val="28"/>
          <w:szCs w:val="28"/>
        </w:rPr>
        <w:t>, примерно через 1км</w:t>
      </w:r>
      <w:r w:rsidR="00D21A99" w:rsidRPr="002557E5">
        <w:rPr>
          <w:sz w:val="28"/>
          <w:szCs w:val="28"/>
        </w:rPr>
        <w:t xml:space="preserve"> от остановки</w:t>
      </w:r>
      <w:r w:rsidR="002557E5" w:rsidRPr="002557E5">
        <w:rPr>
          <w:sz w:val="28"/>
          <w:szCs w:val="28"/>
        </w:rPr>
        <w:t>,</w:t>
      </w:r>
      <w:r w:rsidR="006A75F1" w:rsidRPr="002557E5">
        <w:rPr>
          <w:sz w:val="28"/>
          <w:szCs w:val="28"/>
        </w:rPr>
        <w:t xml:space="preserve"> есть отличная поляна на берегу реки</w:t>
      </w:r>
      <w:r w:rsidR="00A442B2" w:rsidRPr="002557E5">
        <w:rPr>
          <w:sz w:val="28"/>
          <w:szCs w:val="28"/>
        </w:rPr>
        <w:t xml:space="preserve"> </w:t>
      </w:r>
      <w:proofErr w:type="spellStart"/>
      <w:r w:rsidR="00A442B2" w:rsidRPr="002557E5">
        <w:rPr>
          <w:sz w:val="28"/>
          <w:szCs w:val="28"/>
        </w:rPr>
        <w:t>Улейма</w:t>
      </w:r>
      <w:proofErr w:type="spellEnd"/>
      <w:r w:rsidR="00A442B2" w:rsidRPr="002557E5">
        <w:rPr>
          <w:sz w:val="28"/>
          <w:szCs w:val="28"/>
        </w:rPr>
        <w:t xml:space="preserve"> (место хорошо видно с дороги), </w:t>
      </w:r>
      <w:r w:rsidR="006A75F1" w:rsidRPr="002557E5">
        <w:rPr>
          <w:sz w:val="28"/>
          <w:szCs w:val="28"/>
        </w:rPr>
        <w:t xml:space="preserve">где можно </w:t>
      </w:r>
      <w:r w:rsidR="00D21A99" w:rsidRPr="002557E5">
        <w:rPr>
          <w:sz w:val="28"/>
          <w:szCs w:val="28"/>
        </w:rPr>
        <w:t>разбить</w:t>
      </w:r>
      <w:r w:rsidR="006A75F1" w:rsidRPr="002557E5">
        <w:rPr>
          <w:sz w:val="28"/>
          <w:szCs w:val="28"/>
        </w:rPr>
        <w:t xml:space="preserve"> лагерь</w:t>
      </w:r>
      <w:r w:rsidR="00175FEE" w:rsidRPr="002557E5">
        <w:rPr>
          <w:sz w:val="28"/>
          <w:szCs w:val="28"/>
        </w:rPr>
        <w:t xml:space="preserve"> </w:t>
      </w:r>
      <w:r w:rsidR="00D21A99" w:rsidRPr="002557E5">
        <w:rPr>
          <w:sz w:val="28"/>
          <w:szCs w:val="28"/>
        </w:rPr>
        <w:t xml:space="preserve"> для отдыха (проблем с дровами нет и можно организовать купание). Далее </w:t>
      </w:r>
      <w:r w:rsidR="00C86117" w:rsidRPr="002557E5">
        <w:rPr>
          <w:sz w:val="28"/>
          <w:szCs w:val="28"/>
        </w:rPr>
        <w:t xml:space="preserve"> пройти </w:t>
      </w:r>
      <w:r w:rsidR="00D21A99" w:rsidRPr="002557E5">
        <w:rPr>
          <w:sz w:val="28"/>
          <w:szCs w:val="28"/>
        </w:rPr>
        <w:t>около двух километров по доро</w:t>
      </w:r>
      <w:r w:rsidR="00A442B2" w:rsidRPr="002557E5">
        <w:rPr>
          <w:sz w:val="28"/>
          <w:szCs w:val="28"/>
        </w:rPr>
        <w:t>ге, идущей по красивейшему лесу</w:t>
      </w:r>
      <w:r w:rsidR="00D0140F">
        <w:rPr>
          <w:sz w:val="28"/>
          <w:szCs w:val="28"/>
        </w:rPr>
        <w:t xml:space="preserve">, </w:t>
      </w:r>
      <w:r w:rsidR="00D21A99" w:rsidRPr="002557E5">
        <w:rPr>
          <w:sz w:val="28"/>
          <w:szCs w:val="28"/>
        </w:rPr>
        <w:t xml:space="preserve"> и</w:t>
      </w:r>
      <w:r w:rsidR="00D21A99" w:rsidRPr="002557E5">
        <w:rPr>
          <w:rFonts w:ascii="Algerian" w:hAnsi="Algerian"/>
          <w:sz w:val="28"/>
          <w:szCs w:val="28"/>
        </w:rPr>
        <w:t xml:space="preserve"> </w:t>
      </w:r>
      <w:r w:rsidR="00D21A99" w:rsidRPr="002557E5">
        <w:rPr>
          <w:sz w:val="28"/>
          <w:szCs w:val="28"/>
        </w:rPr>
        <w:t>перед</w:t>
      </w:r>
      <w:r w:rsidR="00D21A99" w:rsidRPr="002557E5">
        <w:rPr>
          <w:rFonts w:ascii="Algerian" w:hAnsi="Algerian"/>
          <w:sz w:val="28"/>
          <w:szCs w:val="28"/>
        </w:rPr>
        <w:t xml:space="preserve"> </w:t>
      </w:r>
      <w:r w:rsidR="00D21A99" w:rsidRPr="002557E5">
        <w:rPr>
          <w:sz w:val="28"/>
          <w:szCs w:val="28"/>
        </w:rPr>
        <w:t>вами</w:t>
      </w:r>
      <w:r w:rsidR="00D21A99" w:rsidRPr="002557E5">
        <w:rPr>
          <w:rFonts w:ascii="Algerian" w:hAnsi="Algerian"/>
          <w:sz w:val="28"/>
          <w:szCs w:val="28"/>
        </w:rPr>
        <w:t xml:space="preserve"> </w:t>
      </w:r>
      <w:r w:rsidR="00D21A99" w:rsidRPr="002557E5">
        <w:rPr>
          <w:sz w:val="28"/>
          <w:szCs w:val="28"/>
        </w:rPr>
        <w:t>открывается</w:t>
      </w:r>
      <w:r w:rsidR="00D21A99" w:rsidRPr="002557E5">
        <w:rPr>
          <w:rFonts w:ascii="Algerian" w:hAnsi="Algerian"/>
          <w:sz w:val="28"/>
          <w:szCs w:val="28"/>
        </w:rPr>
        <w:t xml:space="preserve"> </w:t>
      </w:r>
      <w:proofErr w:type="gramStart"/>
      <w:r w:rsidR="00D21A99" w:rsidRPr="002557E5">
        <w:rPr>
          <w:sz w:val="28"/>
          <w:szCs w:val="28"/>
        </w:rPr>
        <w:t>Архангельское</w:t>
      </w:r>
      <w:proofErr w:type="gramEnd"/>
      <w:r w:rsidR="00D21A99" w:rsidRPr="002557E5">
        <w:rPr>
          <w:rFonts w:ascii="Algerian" w:hAnsi="Algerian"/>
          <w:sz w:val="28"/>
          <w:szCs w:val="28"/>
        </w:rPr>
        <w:t>.</w:t>
      </w:r>
    </w:p>
    <w:p w:rsidR="002557E5" w:rsidRDefault="00B07822" w:rsidP="00FE292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99099" cy="2400300"/>
            <wp:effectExtent l="304800" t="266700" r="325151" b="266700"/>
            <wp:docPr id="1" name="Рисунок 1" descr="C:\Documents and Settings\Пользователь\Мои документы\Изображение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Мои документы\Изображение 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099" cy="24003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46540" cy="2285837"/>
            <wp:effectExtent l="304800" t="266700" r="325310" b="266863"/>
            <wp:docPr id="2" name="Рисунок 2" descr="C:\Documents and Settings\Пользователь\Мои документы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Мои документы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540" cy="228583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57E5" w:rsidRPr="002557E5" w:rsidRDefault="002557E5" w:rsidP="00C80B56">
      <w:pPr>
        <w:rPr>
          <w:sz w:val="28"/>
          <w:szCs w:val="28"/>
        </w:rPr>
      </w:pPr>
    </w:p>
    <w:p w:rsidR="00C86117" w:rsidRDefault="00C86117" w:rsidP="002557E5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B07822" w:rsidRDefault="00B07822" w:rsidP="002557E5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8C2F49" w:rsidRPr="008C2F49" w:rsidRDefault="008C2F49" w:rsidP="008C2F49">
      <w:pPr>
        <w:pStyle w:val="3"/>
        <w:rPr>
          <w:rFonts w:asciiTheme="minorHAnsi" w:hAnsiTheme="minorHAnsi"/>
          <w:i/>
          <w:sz w:val="40"/>
          <w:szCs w:val="40"/>
        </w:rPr>
      </w:pPr>
      <w:r w:rsidRPr="008C2F49">
        <w:rPr>
          <w:i/>
          <w:sz w:val="40"/>
          <w:szCs w:val="40"/>
        </w:rPr>
        <w:t>Краеведческий материал</w:t>
      </w:r>
    </w:p>
    <w:p w:rsidR="00A442B2" w:rsidRDefault="007D687F" w:rsidP="00C80B56">
      <w:pPr>
        <w:rPr>
          <w:sz w:val="24"/>
          <w:szCs w:val="24"/>
        </w:rPr>
      </w:pPr>
      <w:r w:rsidRPr="00C80B56">
        <w:rPr>
          <w:sz w:val="24"/>
          <w:szCs w:val="24"/>
        </w:rPr>
        <w:t>Как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такового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села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здесь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нет</w:t>
      </w:r>
      <w:r w:rsidRPr="00C80B56">
        <w:rPr>
          <w:rFonts w:ascii="Algerian" w:hAnsi="Algerian"/>
          <w:sz w:val="24"/>
          <w:szCs w:val="24"/>
        </w:rPr>
        <w:t xml:space="preserve">. </w:t>
      </w:r>
      <w:r w:rsidRPr="00C80B56">
        <w:rPr>
          <w:sz w:val="24"/>
          <w:szCs w:val="24"/>
        </w:rPr>
        <w:t>Но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среди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соснового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бора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стоит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великолепный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собор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святого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Михаила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Архангела</w:t>
      </w:r>
      <w:r w:rsidRPr="00C80B56">
        <w:rPr>
          <w:rFonts w:ascii="Algerian" w:hAnsi="Algerian"/>
          <w:sz w:val="24"/>
          <w:szCs w:val="24"/>
        </w:rPr>
        <w:t>.</w:t>
      </w:r>
    </w:p>
    <w:p w:rsidR="00A442B2" w:rsidRDefault="00A442B2" w:rsidP="00AA21D4">
      <w:pPr>
        <w:rPr>
          <w:sz w:val="24"/>
          <w:szCs w:val="24"/>
        </w:rPr>
      </w:pPr>
      <w:r w:rsidRPr="00A442B2">
        <w:rPr>
          <w:rFonts w:ascii="Algerian" w:hAnsi="Algerian"/>
          <w:noProof/>
          <w:sz w:val="24"/>
          <w:szCs w:val="24"/>
          <w:lang w:eastAsia="ru-RU"/>
        </w:rPr>
        <w:drawing>
          <wp:inline distT="0" distB="0" distL="0" distR="0">
            <wp:extent cx="2218055" cy="1664218"/>
            <wp:effectExtent l="304800" t="266700" r="315595" b="259832"/>
            <wp:docPr id="23" name="Рисунок 1" descr="C:\Documents and Settings\Пользователь\Мои документы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Мои документы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889" cy="166409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A21D4">
        <w:rPr>
          <w:rFonts w:ascii="Algerian" w:hAnsi="Algerian"/>
          <w:noProof/>
          <w:sz w:val="24"/>
          <w:szCs w:val="24"/>
          <w:lang w:eastAsia="ru-RU"/>
        </w:rPr>
        <w:drawing>
          <wp:inline distT="0" distB="0" distL="0" distR="0">
            <wp:extent cx="2266950" cy="1700904"/>
            <wp:effectExtent l="247650" t="266700" r="323850" b="261246"/>
            <wp:docPr id="7" name="Рисунок 2" descr="C:\Documents and Settings\Пользователь\Мои документы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Мои документы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815" cy="170080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0039" w:rsidRPr="00C80B56" w:rsidRDefault="00E1109F" w:rsidP="00C80B56">
      <w:pPr>
        <w:rPr>
          <w:sz w:val="24"/>
          <w:szCs w:val="24"/>
        </w:rPr>
      </w:pPr>
      <w:r w:rsidRPr="00C80B56">
        <w:rPr>
          <w:sz w:val="24"/>
          <w:szCs w:val="24"/>
        </w:rPr>
        <w:t xml:space="preserve"> </w:t>
      </w:r>
      <w:r w:rsidR="007D687F"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Двухэтажная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Архангельская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церковь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увенчана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пятью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главами</w:t>
      </w:r>
      <w:r w:rsidRPr="00C80B56">
        <w:rPr>
          <w:rFonts w:ascii="Algerian" w:hAnsi="Algerian"/>
          <w:sz w:val="24"/>
          <w:szCs w:val="24"/>
        </w:rPr>
        <w:t xml:space="preserve">. </w:t>
      </w:r>
      <w:r w:rsidRPr="00C80B56">
        <w:rPr>
          <w:sz w:val="24"/>
          <w:szCs w:val="24"/>
        </w:rPr>
        <w:t>Внутреннее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убранство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поражает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необычностью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фресок</w:t>
      </w:r>
      <w:r w:rsidRPr="00C80B56">
        <w:rPr>
          <w:rFonts w:ascii="Algerian" w:hAnsi="Algerian"/>
          <w:sz w:val="24"/>
          <w:szCs w:val="24"/>
        </w:rPr>
        <w:t xml:space="preserve">. </w:t>
      </w:r>
      <w:r w:rsidRPr="00C80B56">
        <w:rPr>
          <w:sz w:val="24"/>
          <w:szCs w:val="24"/>
        </w:rPr>
        <w:t>Каждая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из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них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имеет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обрамление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и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надпись</w:t>
      </w:r>
      <w:r w:rsidRPr="00C80B56">
        <w:rPr>
          <w:rFonts w:ascii="Algerian" w:hAnsi="Algerian"/>
          <w:sz w:val="24"/>
          <w:szCs w:val="24"/>
        </w:rPr>
        <w:t xml:space="preserve">. </w:t>
      </w:r>
      <w:r w:rsidRPr="00C80B56">
        <w:rPr>
          <w:sz w:val="24"/>
          <w:szCs w:val="24"/>
        </w:rPr>
        <w:t>Также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есть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здесь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и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копия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картины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Репина</w:t>
      </w:r>
      <w:r w:rsidRPr="00C80B56">
        <w:rPr>
          <w:rFonts w:ascii="Algerian" w:hAnsi="Algerian"/>
          <w:sz w:val="24"/>
          <w:szCs w:val="24"/>
        </w:rPr>
        <w:t xml:space="preserve">, </w:t>
      </w:r>
      <w:r w:rsidRPr="00C80B56">
        <w:rPr>
          <w:sz w:val="24"/>
          <w:szCs w:val="24"/>
        </w:rPr>
        <w:t>иллюстрирующая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христианскую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легенду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о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Николае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чудотворце</w:t>
      </w:r>
      <w:r w:rsidRPr="00C80B56">
        <w:rPr>
          <w:rFonts w:ascii="Algerian" w:hAnsi="Algerian"/>
          <w:sz w:val="24"/>
          <w:szCs w:val="24"/>
        </w:rPr>
        <w:t xml:space="preserve">, </w:t>
      </w:r>
      <w:r w:rsidRPr="00C80B56">
        <w:rPr>
          <w:sz w:val="24"/>
          <w:szCs w:val="24"/>
        </w:rPr>
        <w:t>останавливающем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руку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палача</w:t>
      </w:r>
      <w:r w:rsidRPr="00C80B56">
        <w:rPr>
          <w:rFonts w:ascii="Algerian" w:hAnsi="Algerian"/>
          <w:sz w:val="24"/>
          <w:szCs w:val="24"/>
        </w:rPr>
        <w:t xml:space="preserve">. </w:t>
      </w:r>
      <w:r w:rsidRPr="00C80B56">
        <w:rPr>
          <w:sz w:val="24"/>
          <w:szCs w:val="24"/>
        </w:rPr>
        <w:t>На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своде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храма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выделяется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отличная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композиция</w:t>
      </w:r>
      <w:r w:rsidRPr="00C80B56">
        <w:rPr>
          <w:rFonts w:ascii="Algerian" w:hAnsi="Algerian"/>
          <w:sz w:val="24"/>
          <w:szCs w:val="24"/>
        </w:rPr>
        <w:t xml:space="preserve">, </w:t>
      </w:r>
      <w:r w:rsidRPr="00C80B56">
        <w:rPr>
          <w:sz w:val="24"/>
          <w:szCs w:val="24"/>
        </w:rPr>
        <w:t>изображающая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обрамленного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в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яркие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одежды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Архангела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Михаила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с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копьем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в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руке</w:t>
      </w:r>
      <w:r w:rsidRPr="00C80B56">
        <w:rPr>
          <w:rFonts w:ascii="Algerian" w:hAnsi="Algerian"/>
          <w:sz w:val="24"/>
          <w:szCs w:val="24"/>
        </w:rPr>
        <w:t xml:space="preserve">. </w:t>
      </w:r>
      <w:r w:rsidRPr="00C80B56">
        <w:rPr>
          <w:sz w:val="24"/>
          <w:szCs w:val="24"/>
        </w:rPr>
        <w:t>В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церкви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пышный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трехъярусный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иконостас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и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изящная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люстра</w:t>
      </w:r>
      <w:r w:rsidRPr="00C80B56">
        <w:rPr>
          <w:rFonts w:ascii="Algerian" w:hAnsi="Algerian"/>
          <w:sz w:val="24"/>
          <w:szCs w:val="24"/>
        </w:rPr>
        <w:t xml:space="preserve">, </w:t>
      </w:r>
      <w:r w:rsidRPr="00C80B56">
        <w:rPr>
          <w:sz w:val="24"/>
          <w:szCs w:val="24"/>
        </w:rPr>
        <w:t>зажигаемая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лишь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по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праздникам</w:t>
      </w:r>
      <w:r w:rsidRPr="00C80B56">
        <w:rPr>
          <w:rFonts w:ascii="Algerian" w:hAnsi="Algerian"/>
          <w:sz w:val="24"/>
          <w:szCs w:val="24"/>
        </w:rPr>
        <w:t xml:space="preserve">. </w:t>
      </w:r>
      <w:r w:rsidRPr="00C80B56">
        <w:rPr>
          <w:sz w:val="24"/>
          <w:szCs w:val="24"/>
        </w:rPr>
        <w:t>А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увидеть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все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это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можно</w:t>
      </w:r>
      <w:r w:rsidRPr="00C80B56">
        <w:rPr>
          <w:rFonts w:ascii="Algerian" w:hAnsi="Algerian"/>
          <w:sz w:val="24"/>
          <w:szCs w:val="24"/>
        </w:rPr>
        <w:t xml:space="preserve">,  </w:t>
      </w:r>
      <w:r w:rsidRPr="00C80B56">
        <w:rPr>
          <w:sz w:val="24"/>
          <w:szCs w:val="24"/>
        </w:rPr>
        <w:t>поднявшись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по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высокой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лестнице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крыльца</w:t>
      </w:r>
      <w:r w:rsidRPr="00C80B56">
        <w:rPr>
          <w:rFonts w:ascii="Algerian" w:hAnsi="Algerian"/>
          <w:sz w:val="24"/>
          <w:szCs w:val="24"/>
        </w:rPr>
        <w:t xml:space="preserve">, </w:t>
      </w:r>
      <w:r w:rsidRPr="00C80B56">
        <w:rPr>
          <w:sz w:val="24"/>
          <w:szCs w:val="24"/>
        </w:rPr>
        <w:t>а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потом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пройдя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в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очень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необычную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дверь</w:t>
      </w:r>
      <w:r w:rsidRPr="00C80B56">
        <w:rPr>
          <w:rFonts w:ascii="Algerian" w:hAnsi="Algerian"/>
          <w:sz w:val="24"/>
          <w:szCs w:val="24"/>
        </w:rPr>
        <w:t xml:space="preserve">, </w:t>
      </w:r>
      <w:r w:rsidRPr="00C80B56">
        <w:rPr>
          <w:sz w:val="24"/>
          <w:szCs w:val="24"/>
        </w:rPr>
        <w:t>что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на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втором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этаже</w:t>
      </w:r>
      <w:r w:rsidRPr="00C80B56">
        <w:rPr>
          <w:rFonts w:ascii="Algerian" w:hAnsi="Algerian"/>
          <w:sz w:val="24"/>
          <w:szCs w:val="24"/>
        </w:rPr>
        <w:t>.</w:t>
      </w:r>
    </w:p>
    <w:p w:rsidR="00E1109F" w:rsidRPr="00C80B56" w:rsidRDefault="00E1109F" w:rsidP="00C80B5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rFonts w:ascii="Times New Roman" w:hAnsi="Times New Roman" w:cs="Times New Roman"/>
          <w:sz w:val="24"/>
          <w:szCs w:val="24"/>
        </w:rPr>
        <w:t>Заглянув в исторические справочники</w:t>
      </w:r>
      <w:r w:rsidR="009B0039" w:rsidRPr="00C80B56">
        <w:rPr>
          <w:rFonts w:ascii="Times New Roman" w:hAnsi="Times New Roman" w:cs="Times New Roman"/>
          <w:sz w:val="24"/>
          <w:szCs w:val="24"/>
        </w:rPr>
        <w:t>,</w:t>
      </w:r>
      <w:r w:rsidRPr="00C80B56">
        <w:rPr>
          <w:rFonts w:ascii="Times New Roman" w:hAnsi="Times New Roman" w:cs="Times New Roman"/>
          <w:sz w:val="24"/>
          <w:szCs w:val="24"/>
        </w:rPr>
        <w:t xml:space="preserve">  узнаем, что в</w:t>
      </w:r>
      <w:r w:rsidRPr="00C80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достаточно отдаленные времена  здесь был основан Архангельский монастырь</w:t>
      </w:r>
      <w:r w:rsidR="009B0039" w:rsidRPr="00C80B56">
        <w:rPr>
          <w:rFonts w:ascii="Times New Roman" w:eastAsia="Times New Roman" w:hAnsi="Times New Roman" w:cs="Times New Roman"/>
          <w:sz w:val="24"/>
          <w:szCs w:val="24"/>
          <w:lang w:eastAsia="ru-RU"/>
        </w:rPr>
        <w:t>. Точное время его появления не</w:t>
      </w:r>
      <w:r w:rsidRPr="00C80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известно, но в конце XV века монастырь уже существовал. В Смутное время, как и другие, он был разорен поляками, но возродился. В XVII веке в нем находились церкви Рождества Богородицы и Михаила Архангела. Все постройки были деревянные.  В 1663 г. монастырь как несостоятельный был приписан к </w:t>
      </w:r>
      <w:proofErr w:type="spellStart"/>
      <w:r w:rsidRPr="00C80B56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угличскому</w:t>
      </w:r>
      <w:proofErr w:type="spellEnd"/>
      <w:r w:rsidRPr="00C80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Воскресенскому и в этом статусе оставался вплоть до 1764 г., когда обе обители были ликвидированы. С тех пор берет начало сельский приход Михаила Архангела. </w:t>
      </w:r>
    </w:p>
    <w:p w:rsidR="006233B3" w:rsidRPr="00C80B56" w:rsidRDefault="00E1109F" w:rsidP="00C80B5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 В 1787 г. вместо прежних деревянных храмов прихожане построили новый каменный храм, доселе украшающий пейзаж этих чудных мест. Исследователь архитектуры не найдет в церкви ничего исключительного – обычный двухэтажный храм с пятью главами, трапезной, каких много не только в округе Угличе, но и в центре России. Но как строителям удалось соотнести его с данным местом! Чудная простота побеленной кладки, незамысловатых архитектурных деталей так вяжется с окружающими соснами, лесной </w:t>
      </w:r>
      <w:r w:rsidRPr="00C80B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полянкой и удаленностью не только от шума машин, но и от окрестных деревень.</w:t>
      </w:r>
      <w:r w:rsidR="009B0039" w:rsidRPr="00C80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Находясь здесь</w:t>
      </w:r>
      <w:r w:rsidRPr="00C80B56">
        <w:rPr>
          <w:rFonts w:ascii="Times New Roman" w:eastAsia="Times New Roman" w:hAnsi="Times New Roman" w:cs="Times New Roman"/>
          <w:sz w:val="24"/>
          <w:szCs w:val="24"/>
          <w:lang w:eastAsia="ru-RU"/>
        </w:rPr>
        <w:t>, будто попадаешь в другой мир.</w:t>
      </w:r>
    </w:p>
    <w:p w:rsidR="009E37E1" w:rsidRDefault="007D687F" w:rsidP="00C80B56">
      <w:pPr>
        <w:rPr>
          <w:sz w:val="24"/>
          <w:szCs w:val="24"/>
        </w:rPr>
      </w:pPr>
      <w:r w:rsidRPr="00C80B56">
        <w:rPr>
          <w:sz w:val="24"/>
          <w:szCs w:val="24"/>
        </w:rPr>
        <w:t>Рядом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с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церковью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стоит</w:t>
      </w:r>
      <w:r w:rsidRPr="00C80B56">
        <w:rPr>
          <w:rFonts w:ascii="Algerian" w:hAnsi="Algerian"/>
          <w:sz w:val="24"/>
          <w:szCs w:val="24"/>
        </w:rPr>
        <w:t xml:space="preserve">  </w:t>
      </w:r>
      <w:r w:rsidRPr="00C80B56">
        <w:rPr>
          <w:sz w:val="24"/>
          <w:szCs w:val="24"/>
        </w:rPr>
        <w:t>колокольня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из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красного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кирпича</w:t>
      </w:r>
      <w:r w:rsidRPr="00C80B56">
        <w:rPr>
          <w:rFonts w:ascii="Algerian" w:hAnsi="Algerian"/>
          <w:sz w:val="24"/>
          <w:szCs w:val="24"/>
        </w:rPr>
        <w:t xml:space="preserve">. </w:t>
      </w:r>
      <w:r w:rsidRPr="00C80B56">
        <w:rPr>
          <w:sz w:val="24"/>
          <w:szCs w:val="24"/>
        </w:rPr>
        <w:t>Она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была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выстроена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во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времена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путешествия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по</w:t>
      </w:r>
      <w:r w:rsidRPr="00C80B56">
        <w:rPr>
          <w:rFonts w:ascii="Algerian" w:hAnsi="Algerian"/>
          <w:sz w:val="24"/>
          <w:szCs w:val="24"/>
        </w:rPr>
        <w:t xml:space="preserve"> </w:t>
      </w:r>
      <w:proofErr w:type="spellStart"/>
      <w:r w:rsidRPr="00C80B56">
        <w:rPr>
          <w:sz w:val="24"/>
          <w:szCs w:val="24"/>
        </w:rPr>
        <w:t>угличским</w:t>
      </w:r>
      <w:proofErr w:type="spellEnd"/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местам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императрицы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Екатерины</w:t>
      </w:r>
      <w:r w:rsidRPr="00C80B56">
        <w:rPr>
          <w:rFonts w:ascii="Algerian" w:hAnsi="Algerian"/>
          <w:sz w:val="24"/>
          <w:szCs w:val="24"/>
        </w:rPr>
        <w:t xml:space="preserve"> II.</w:t>
      </w:r>
      <w:r w:rsidR="00A442B2">
        <w:rPr>
          <w:sz w:val="24"/>
          <w:szCs w:val="24"/>
        </w:rPr>
        <w:t xml:space="preserve"> </w:t>
      </w:r>
    </w:p>
    <w:p w:rsidR="00AA21D4" w:rsidRPr="009E37E1" w:rsidRDefault="00D451A1" w:rsidP="00C80B56">
      <w:pPr>
        <w:rPr>
          <w:sz w:val="24"/>
          <w:szCs w:val="24"/>
        </w:rPr>
      </w:pPr>
      <w:r w:rsidRPr="00C80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этих местах жива память трагичных событий Смутного времени, отделенных от нас покровом четырех веков. Цела могила 40 иноков и 300 крестьян, </w:t>
      </w:r>
      <w:r w:rsidR="00AA21D4" w:rsidRPr="00C80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павших при взятии монастыря в 1609 </w:t>
      </w:r>
      <w:r w:rsidR="009E37E1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AA21D4" w:rsidRPr="00AA21D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9200" cy="1866900"/>
            <wp:effectExtent l="304800" t="266700" r="330200" b="26670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21D4" w:rsidRDefault="00AA21D4" w:rsidP="00C80B5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1A1" w:rsidRPr="00C80B56" w:rsidRDefault="00C80B56" w:rsidP="00C80B5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Вам </w:t>
      </w:r>
      <w:r w:rsidR="00D451A1" w:rsidRPr="00C80B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покажут Святой пруд с удивительно чистой водой, в котором были когда-то скрыты монастырские ценности, и болотистую Черную лужу, в которую по легенде побросали тела убитых захватчиков. Но ст</w:t>
      </w:r>
      <w:r w:rsidRPr="00C80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расти давно отгремели.  Вас </w:t>
      </w:r>
      <w:r w:rsidR="00D451A1" w:rsidRPr="00C80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поразят одухотворение, тишина и покой этих мест. </w:t>
      </w:r>
    </w:p>
    <w:p w:rsidR="006233B3" w:rsidRPr="00C80B56" w:rsidRDefault="006233B3" w:rsidP="00C80B56">
      <w:pPr>
        <w:rPr>
          <w:sz w:val="24"/>
          <w:szCs w:val="24"/>
        </w:rPr>
      </w:pPr>
      <w:r w:rsidRPr="00C80B56">
        <w:rPr>
          <w:sz w:val="24"/>
          <w:szCs w:val="24"/>
        </w:rPr>
        <w:t>Сейчас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рядом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с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церковью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находятся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деревянные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постройки</w:t>
      </w:r>
      <w:r w:rsidRPr="00C80B56">
        <w:rPr>
          <w:rFonts w:ascii="Algerian" w:hAnsi="Algerian"/>
          <w:sz w:val="24"/>
          <w:szCs w:val="24"/>
        </w:rPr>
        <w:t xml:space="preserve">, </w:t>
      </w:r>
      <w:r w:rsidRPr="00C80B56">
        <w:rPr>
          <w:sz w:val="24"/>
          <w:szCs w:val="24"/>
        </w:rPr>
        <w:t>где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живут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служащие</w:t>
      </w:r>
      <w:r w:rsidRPr="00C80B56">
        <w:rPr>
          <w:rFonts w:ascii="Algerian" w:hAnsi="Algerian"/>
          <w:sz w:val="24"/>
          <w:szCs w:val="24"/>
        </w:rPr>
        <w:t xml:space="preserve"> </w:t>
      </w:r>
      <w:r w:rsidRPr="00C80B56">
        <w:rPr>
          <w:sz w:val="24"/>
          <w:szCs w:val="24"/>
        </w:rPr>
        <w:t>люди</w:t>
      </w:r>
      <w:r w:rsidR="00C80B56" w:rsidRPr="00C80B56">
        <w:rPr>
          <w:sz w:val="24"/>
          <w:szCs w:val="24"/>
        </w:rPr>
        <w:t>.</w:t>
      </w:r>
    </w:p>
    <w:p w:rsidR="00D451A1" w:rsidRPr="00C80B56" w:rsidRDefault="00D451A1" w:rsidP="00C80B56">
      <w:pPr>
        <w:rPr>
          <w:sz w:val="24"/>
          <w:szCs w:val="24"/>
        </w:rPr>
      </w:pPr>
    </w:p>
    <w:sectPr w:rsidR="00D451A1" w:rsidRPr="00C80B56" w:rsidSect="00ED7E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687F"/>
    <w:rsid w:val="00175FEE"/>
    <w:rsid w:val="002557E5"/>
    <w:rsid w:val="0036382E"/>
    <w:rsid w:val="004E66DF"/>
    <w:rsid w:val="00591714"/>
    <w:rsid w:val="005B7B78"/>
    <w:rsid w:val="006233B3"/>
    <w:rsid w:val="0063769C"/>
    <w:rsid w:val="006A75F1"/>
    <w:rsid w:val="007A2682"/>
    <w:rsid w:val="007D687F"/>
    <w:rsid w:val="00897669"/>
    <w:rsid w:val="008C2F49"/>
    <w:rsid w:val="009B0039"/>
    <w:rsid w:val="009E37E1"/>
    <w:rsid w:val="00A064D4"/>
    <w:rsid w:val="00A075BC"/>
    <w:rsid w:val="00A442B2"/>
    <w:rsid w:val="00AA21D4"/>
    <w:rsid w:val="00AA5881"/>
    <w:rsid w:val="00AD6641"/>
    <w:rsid w:val="00B07822"/>
    <w:rsid w:val="00BE64A0"/>
    <w:rsid w:val="00C80B56"/>
    <w:rsid w:val="00C86117"/>
    <w:rsid w:val="00D0140F"/>
    <w:rsid w:val="00D06F35"/>
    <w:rsid w:val="00D21A99"/>
    <w:rsid w:val="00D451A1"/>
    <w:rsid w:val="00E1109F"/>
    <w:rsid w:val="00E619D5"/>
    <w:rsid w:val="00E948C7"/>
    <w:rsid w:val="00ED7E03"/>
    <w:rsid w:val="00F57A61"/>
    <w:rsid w:val="00FE2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87F"/>
  </w:style>
  <w:style w:type="paragraph" w:styleId="2">
    <w:name w:val="heading 2"/>
    <w:basedOn w:val="a"/>
    <w:next w:val="a"/>
    <w:link w:val="20"/>
    <w:uiPriority w:val="9"/>
    <w:unhideWhenUsed/>
    <w:qFormat/>
    <w:rsid w:val="004E66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D68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D687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4E66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A44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2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06DDEE-0225-4531-9D5B-C0A0DE727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3</Pages>
  <Words>503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3370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Ученик</cp:lastModifiedBy>
  <cp:revision>9</cp:revision>
  <dcterms:created xsi:type="dcterms:W3CDTF">2010-05-23T11:47:00Z</dcterms:created>
  <dcterms:modified xsi:type="dcterms:W3CDTF">2011-05-25T09:33:00Z</dcterms:modified>
</cp:coreProperties>
</file>